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C33" w:rsidRDefault="00165C33" w:rsidP="00165C33">
      <w:pPr>
        <w:tabs>
          <w:tab w:val="left" w:pos="0"/>
        </w:tabs>
        <w:jc w:val="center"/>
        <w:rPr>
          <w:b/>
          <w:bCs/>
          <w:szCs w:val="28"/>
        </w:rPr>
      </w:pPr>
      <w:r w:rsidRPr="0031128F">
        <w:rPr>
          <w:b/>
          <w:bCs/>
          <w:szCs w:val="28"/>
        </w:rPr>
        <w:t>Анализ  деловой  активности  и  эффективности</w:t>
      </w:r>
    </w:p>
    <w:p w:rsidR="00165C33" w:rsidRDefault="00165C33" w:rsidP="00165C33">
      <w:pPr>
        <w:tabs>
          <w:tab w:val="left" w:pos="0"/>
        </w:tabs>
        <w:jc w:val="center"/>
        <w:rPr>
          <w:b/>
          <w:bCs/>
          <w:szCs w:val="28"/>
        </w:rPr>
      </w:pPr>
      <w:r w:rsidRPr="0031128F">
        <w:rPr>
          <w:b/>
          <w:bCs/>
          <w:szCs w:val="28"/>
        </w:rPr>
        <w:t xml:space="preserve">деятельности  предприятия  </w:t>
      </w:r>
    </w:p>
    <w:p w:rsidR="00165C33" w:rsidRDefault="00165C33" w:rsidP="00165C33">
      <w:pPr>
        <w:tabs>
          <w:tab w:val="left" w:pos="0"/>
        </w:tabs>
        <w:jc w:val="center"/>
        <w:rPr>
          <w:b/>
          <w:bCs/>
          <w:szCs w:val="28"/>
        </w:rPr>
      </w:pPr>
    </w:p>
    <w:p w:rsidR="00165C33" w:rsidRPr="00625D37" w:rsidRDefault="00165C33" w:rsidP="00165C33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 xml:space="preserve">Анализ деловой активности предназначен для оценки финансового состояния предприятия с точки зрения эффективности  использования его ресурсов. Данный анализ включает рассмотрение показателей оборачиваемости, рентабельности и производительности. </w:t>
      </w:r>
    </w:p>
    <w:p w:rsidR="00165C33" w:rsidRPr="00625D37" w:rsidRDefault="00165C33" w:rsidP="00165C33">
      <w:pPr>
        <w:pStyle w:val="a3"/>
        <w:spacing w:after="0"/>
        <w:ind w:left="0" w:firstLine="543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Показатели оборачиваемости можно измерить коэффициентом оборачиваемости и продолжительностью одного оборота. </w:t>
      </w:r>
    </w:p>
    <w:p w:rsidR="00165C33" w:rsidRPr="00625D37" w:rsidRDefault="00165C33" w:rsidP="00165C33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 xml:space="preserve">Коэффициент оборачиваемости показывает, сколько раз «оборачиваются» активы или иные финансовые ресурсы за определенный период времени. </w:t>
      </w:r>
    </w:p>
    <w:p w:rsidR="00165C33" w:rsidRPr="00625D37" w:rsidRDefault="00165C33" w:rsidP="00165C33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>Наибольшее распространение получили следующие показатели оборачиваемости:</w:t>
      </w:r>
    </w:p>
    <w:p w:rsidR="00165C33" w:rsidRPr="00625D37" w:rsidRDefault="00165C33" w:rsidP="00165C33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>- коэффициент оборачиваемости активов (</w:t>
      </w:r>
      <w:proofErr w:type="spellStart"/>
      <w:r w:rsidRPr="00625D37">
        <w:rPr>
          <w:szCs w:val="28"/>
        </w:rPr>
        <w:t>Коа</w:t>
      </w:r>
      <w:proofErr w:type="spellEnd"/>
      <w:r w:rsidRPr="00625D37">
        <w:rPr>
          <w:szCs w:val="28"/>
        </w:rPr>
        <w:t>). Характеризует эффективность использования предприятием всех имеющихся в его распоряжении ресурсов независимо от источников их образования, то есть показывает, сколько раз за анализируемый период совершается полный цикл производства и обращения, или сколько денежных единиц реализованной продукции принесла каждая денежная единица активов.</w:t>
      </w:r>
    </w:p>
    <w:p w:rsidR="00165C33" w:rsidRPr="00625D37" w:rsidRDefault="00165C33" w:rsidP="00165C33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 xml:space="preserve">                                            </w:t>
      </w:r>
    </w:p>
    <w:p w:rsidR="00165C33" w:rsidRPr="00625D37" w:rsidRDefault="00165C33" w:rsidP="00165C33">
      <w:pPr>
        <w:pStyle w:val="a3"/>
        <w:spacing w:after="0"/>
        <w:ind w:left="0" w:firstLine="543"/>
        <w:jc w:val="right"/>
        <w:rPr>
          <w:szCs w:val="28"/>
        </w:rPr>
      </w:pPr>
      <w:proofErr w:type="spellStart"/>
      <w:r w:rsidRPr="00625D37">
        <w:rPr>
          <w:szCs w:val="28"/>
        </w:rPr>
        <w:t>Коа</w:t>
      </w:r>
      <w:proofErr w:type="spellEnd"/>
      <w:r w:rsidRPr="00625D37">
        <w:rPr>
          <w:szCs w:val="28"/>
        </w:rPr>
        <w:t xml:space="preserve"> =  </w:t>
      </w:r>
      <w:proofErr w:type="spellStart"/>
      <w:r w:rsidRPr="00625D37">
        <w:rPr>
          <w:szCs w:val="28"/>
        </w:rPr>
        <w:t>Вр</w:t>
      </w:r>
      <w:proofErr w:type="spellEnd"/>
      <w:proofErr w:type="gramStart"/>
      <w:r w:rsidRPr="00625D37">
        <w:rPr>
          <w:szCs w:val="28"/>
        </w:rPr>
        <w:t xml:space="preserve"> </w:t>
      </w:r>
      <w:r w:rsidRPr="00625D37">
        <w:rPr>
          <w:bCs/>
          <w:szCs w:val="28"/>
        </w:rPr>
        <w:t>:</w:t>
      </w:r>
      <w:proofErr w:type="gramEnd"/>
      <w:r w:rsidRPr="00625D37">
        <w:rPr>
          <w:bCs/>
          <w:szCs w:val="28"/>
        </w:rPr>
        <w:t xml:space="preserve"> </w:t>
      </w:r>
      <w:proofErr w:type="spellStart"/>
      <w:r w:rsidRPr="00625D37">
        <w:rPr>
          <w:bCs/>
          <w:szCs w:val="28"/>
        </w:rPr>
        <w:t>Аср</w:t>
      </w:r>
      <w:proofErr w:type="spellEnd"/>
      <w:r w:rsidRPr="00625D37">
        <w:rPr>
          <w:bCs/>
          <w:szCs w:val="28"/>
        </w:rPr>
        <w:t xml:space="preserve"> </w:t>
      </w:r>
      <w:r w:rsidRPr="00625D37">
        <w:rPr>
          <w:szCs w:val="28"/>
        </w:rPr>
        <w:t>,                                              (33)</w:t>
      </w:r>
    </w:p>
    <w:p w:rsidR="00165C33" w:rsidRPr="00625D37" w:rsidRDefault="00165C33" w:rsidP="00165C33">
      <w:pPr>
        <w:pStyle w:val="a3"/>
        <w:spacing w:after="0"/>
        <w:ind w:left="0" w:firstLine="543"/>
        <w:jc w:val="center"/>
        <w:rPr>
          <w:szCs w:val="28"/>
        </w:rPr>
      </w:pPr>
    </w:p>
    <w:p w:rsidR="00165C33" w:rsidRPr="00625D37" w:rsidRDefault="00165C33" w:rsidP="00165C33">
      <w:pPr>
        <w:pStyle w:val="a3"/>
        <w:spacing w:after="0"/>
        <w:ind w:left="0" w:firstLine="543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где </w:t>
      </w:r>
      <w:proofErr w:type="spellStart"/>
      <w:r w:rsidRPr="00625D37">
        <w:rPr>
          <w:bCs/>
          <w:szCs w:val="28"/>
        </w:rPr>
        <w:t>Вр</w:t>
      </w:r>
      <w:proofErr w:type="spellEnd"/>
      <w:r w:rsidRPr="00625D37">
        <w:rPr>
          <w:bCs/>
          <w:szCs w:val="28"/>
        </w:rPr>
        <w:t xml:space="preserve"> – выручка от реализации; </w:t>
      </w:r>
    </w:p>
    <w:p w:rsidR="00165C33" w:rsidRPr="00625D37" w:rsidRDefault="00165C33" w:rsidP="00165C33">
      <w:pPr>
        <w:pStyle w:val="a3"/>
        <w:spacing w:after="0"/>
        <w:ind w:left="0" w:firstLine="543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      </w:t>
      </w:r>
      <w:proofErr w:type="spellStart"/>
      <w:r w:rsidRPr="00625D37">
        <w:rPr>
          <w:bCs/>
          <w:szCs w:val="28"/>
        </w:rPr>
        <w:t>Аср</w:t>
      </w:r>
      <w:proofErr w:type="spellEnd"/>
      <w:r w:rsidRPr="00625D37">
        <w:rPr>
          <w:bCs/>
          <w:szCs w:val="28"/>
        </w:rPr>
        <w:t xml:space="preserve"> - среднегодовая стоимость активов.</w:t>
      </w:r>
    </w:p>
    <w:p w:rsidR="00165C33" w:rsidRPr="00625D37" w:rsidRDefault="00165C33" w:rsidP="00165C33">
      <w:pPr>
        <w:pStyle w:val="a3"/>
        <w:spacing w:after="0" w:line="120" w:lineRule="auto"/>
        <w:ind w:left="0" w:firstLine="544"/>
        <w:jc w:val="both"/>
        <w:rPr>
          <w:szCs w:val="28"/>
        </w:rPr>
      </w:pPr>
    </w:p>
    <w:p w:rsidR="00165C33" w:rsidRPr="00625D37" w:rsidRDefault="00165C33" w:rsidP="00165C33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 xml:space="preserve">Высокий уровень этого показателя может быть </w:t>
      </w:r>
      <w:proofErr w:type="gramStart"/>
      <w:r w:rsidRPr="00625D37">
        <w:rPr>
          <w:szCs w:val="28"/>
        </w:rPr>
        <w:t>результатом</w:t>
      </w:r>
      <w:proofErr w:type="gramEnd"/>
      <w:r w:rsidRPr="00625D37">
        <w:rPr>
          <w:szCs w:val="28"/>
        </w:rPr>
        <w:t xml:space="preserve"> как эффективного использования активов, так и  отсутствия вложений на развитие производственных мощностей. Этот показатель варьируется в зависимости от отрасли, отражая особенности производственного процесса;</w:t>
      </w:r>
    </w:p>
    <w:p w:rsidR="00165C33" w:rsidRPr="00625D37" w:rsidRDefault="00165C33" w:rsidP="00165C33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>- коэффициент оборачиваемости собственного капитала:</w:t>
      </w:r>
    </w:p>
    <w:p w:rsidR="00165C33" w:rsidRPr="00625D37" w:rsidRDefault="00165C33" w:rsidP="00165C33">
      <w:pPr>
        <w:pStyle w:val="a3"/>
        <w:tabs>
          <w:tab w:val="left" w:pos="1665"/>
        </w:tabs>
        <w:spacing w:after="0"/>
        <w:ind w:left="0" w:firstLine="543"/>
        <w:jc w:val="both"/>
        <w:rPr>
          <w:i/>
          <w:szCs w:val="28"/>
        </w:rPr>
      </w:pPr>
      <w:r w:rsidRPr="00625D37">
        <w:rPr>
          <w:i/>
          <w:szCs w:val="28"/>
        </w:rPr>
        <w:tab/>
      </w:r>
    </w:p>
    <w:p w:rsidR="00165C33" w:rsidRPr="00625D37" w:rsidRDefault="00165C33" w:rsidP="00165C33">
      <w:pPr>
        <w:pStyle w:val="a3"/>
        <w:spacing w:after="0"/>
        <w:ind w:left="0" w:firstLine="543"/>
        <w:jc w:val="right"/>
        <w:rPr>
          <w:bCs/>
          <w:szCs w:val="28"/>
        </w:rPr>
      </w:pPr>
      <w:proofErr w:type="spellStart"/>
      <w:r w:rsidRPr="00625D37">
        <w:rPr>
          <w:bCs/>
          <w:szCs w:val="28"/>
        </w:rPr>
        <w:t>Коск</w:t>
      </w:r>
      <w:proofErr w:type="spellEnd"/>
      <w:r w:rsidRPr="00625D37">
        <w:rPr>
          <w:bCs/>
          <w:szCs w:val="28"/>
        </w:rPr>
        <w:t xml:space="preserve"> = </w:t>
      </w:r>
      <w:proofErr w:type="spellStart"/>
      <w:r w:rsidRPr="00625D37">
        <w:rPr>
          <w:bCs/>
          <w:szCs w:val="28"/>
        </w:rPr>
        <w:t>Вр</w:t>
      </w:r>
      <w:proofErr w:type="spellEnd"/>
      <w:proofErr w:type="gramStart"/>
      <w:r w:rsidRPr="00625D37">
        <w:rPr>
          <w:bCs/>
          <w:szCs w:val="28"/>
        </w:rPr>
        <w:t xml:space="preserve"> :</w:t>
      </w:r>
      <w:proofErr w:type="gramEnd"/>
      <w:r w:rsidRPr="00625D37">
        <w:rPr>
          <w:bCs/>
          <w:szCs w:val="28"/>
        </w:rPr>
        <w:t xml:space="preserve"> </w:t>
      </w:r>
      <w:proofErr w:type="spellStart"/>
      <w:r w:rsidRPr="00625D37">
        <w:rPr>
          <w:bCs/>
          <w:szCs w:val="28"/>
        </w:rPr>
        <w:t>СКср</w:t>
      </w:r>
      <w:proofErr w:type="spellEnd"/>
      <w:r w:rsidRPr="00625D37">
        <w:rPr>
          <w:bCs/>
          <w:szCs w:val="28"/>
        </w:rPr>
        <w:t xml:space="preserve"> ,                                       (34)</w:t>
      </w:r>
    </w:p>
    <w:p w:rsidR="00165C33" w:rsidRPr="00625D37" w:rsidRDefault="00165C33" w:rsidP="00165C33">
      <w:pPr>
        <w:pStyle w:val="a3"/>
        <w:spacing w:after="0"/>
        <w:ind w:left="0" w:firstLine="543"/>
        <w:jc w:val="right"/>
        <w:rPr>
          <w:bCs/>
          <w:szCs w:val="28"/>
        </w:rPr>
      </w:pPr>
    </w:p>
    <w:p w:rsidR="00165C33" w:rsidRPr="00625D37" w:rsidRDefault="00165C33" w:rsidP="00165C33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 xml:space="preserve">где </w:t>
      </w:r>
      <w:proofErr w:type="spellStart"/>
      <w:r w:rsidRPr="00625D37">
        <w:rPr>
          <w:szCs w:val="28"/>
        </w:rPr>
        <w:t>СКср</w:t>
      </w:r>
      <w:proofErr w:type="spellEnd"/>
      <w:r w:rsidRPr="00625D37">
        <w:rPr>
          <w:szCs w:val="28"/>
        </w:rPr>
        <w:t xml:space="preserve"> – среднегодовая стоимость собственного капитала.</w:t>
      </w:r>
    </w:p>
    <w:p w:rsidR="00165C33" w:rsidRPr="00625D37" w:rsidRDefault="00165C33" w:rsidP="00165C33">
      <w:pPr>
        <w:pStyle w:val="a3"/>
        <w:spacing w:after="0"/>
        <w:ind w:left="0" w:firstLine="544"/>
        <w:jc w:val="both"/>
        <w:rPr>
          <w:szCs w:val="28"/>
        </w:rPr>
      </w:pPr>
      <w:r w:rsidRPr="00625D37">
        <w:rPr>
          <w:szCs w:val="28"/>
        </w:rPr>
        <w:t xml:space="preserve">  </w:t>
      </w:r>
    </w:p>
    <w:p w:rsidR="00165C33" w:rsidRPr="00625D37" w:rsidRDefault="00165C33" w:rsidP="00165C33">
      <w:pPr>
        <w:pStyle w:val="a3"/>
        <w:spacing w:after="0"/>
        <w:ind w:left="0" w:firstLine="543"/>
        <w:jc w:val="both"/>
        <w:rPr>
          <w:szCs w:val="28"/>
        </w:rPr>
      </w:pPr>
      <w:proofErr w:type="gramStart"/>
      <w:r w:rsidRPr="00625D37">
        <w:rPr>
          <w:szCs w:val="28"/>
        </w:rPr>
        <w:t>С финансовой точки зрения</w:t>
      </w:r>
      <w:r w:rsidRPr="00625D37">
        <w:rPr>
          <w:bCs/>
          <w:szCs w:val="28"/>
        </w:rPr>
        <w:t xml:space="preserve"> </w:t>
      </w:r>
      <w:proofErr w:type="spellStart"/>
      <w:r w:rsidRPr="00625D37">
        <w:rPr>
          <w:bCs/>
          <w:szCs w:val="28"/>
        </w:rPr>
        <w:t>Коск</w:t>
      </w:r>
      <w:proofErr w:type="spellEnd"/>
      <w:r w:rsidRPr="00625D37">
        <w:rPr>
          <w:bCs/>
          <w:szCs w:val="28"/>
        </w:rPr>
        <w:t xml:space="preserve">. </w:t>
      </w:r>
      <w:r w:rsidRPr="00625D37">
        <w:rPr>
          <w:szCs w:val="28"/>
        </w:rPr>
        <w:t xml:space="preserve">характеризует скорость оборота собственного капитала, с экономической – активность денежных средств, которыми рискует акционер. </w:t>
      </w:r>
      <w:proofErr w:type="gramEnd"/>
    </w:p>
    <w:p w:rsidR="00165C33" w:rsidRPr="00625D37" w:rsidRDefault="00165C33" w:rsidP="00165C33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 xml:space="preserve">Высокий уровень коэффициента может быть результатом увеличения доли кредитных ресурсов. В этом случае увеличивается отношение обязательств к собственному капиталу, снижается доверие кредиторов к компании, что может привести к серьезным затруднениям, связанным с уменьшением доходов. </w:t>
      </w:r>
    </w:p>
    <w:p w:rsidR="00165C33" w:rsidRPr="00625D37" w:rsidRDefault="00165C33" w:rsidP="00165C33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lastRenderedPageBreak/>
        <w:t>Низкий уровень коэффициента указывает на необходимость поиска более эффективных источников привлечения средств;</w:t>
      </w:r>
    </w:p>
    <w:p w:rsidR="00165C33" w:rsidRPr="00625D37" w:rsidRDefault="00165C33" w:rsidP="00165C33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>- коэффициент оборачиваемости основных средств (фондоотдача) рассчитывается следующим образом:</w:t>
      </w:r>
    </w:p>
    <w:p w:rsidR="00165C33" w:rsidRPr="00625D37" w:rsidRDefault="00165C33" w:rsidP="00165C33">
      <w:pPr>
        <w:pStyle w:val="a3"/>
        <w:spacing w:after="0"/>
        <w:ind w:left="0" w:firstLine="544"/>
        <w:jc w:val="both"/>
        <w:rPr>
          <w:szCs w:val="28"/>
        </w:rPr>
      </w:pPr>
    </w:p>
    <w:p w:rsidR="00165C33" w:rsidRPr="00625D37" w:rsidRDefault="00165C33" w:rsidP="00165C33">
      <w:pPr>
        <w:pStyle w:val="a3"/>
        <w:spacing w:after="0"/>
        <w:ind w:left="0" w:firstLine="543"/>
        <w:jc w:val="right"/>
        <w:rPr>
          <w:bCs/>
          <w:szCs w:val="28"/>
        </w:rPr>
      </w:pPr>
      <w:r w:rsidRPr="00625D37">
        <w:rPr>
          <w:bCs/>
          <w:szCs w:val="28"/>
        </w:rPr>
        <w:t xml:space="preserve">ФО = </w:t>
      </w:r>
      <w:proofErr w:type="spellStart"/>
      <w:r w:rsidRPr="00625D37">
        <w:rPr>
          <w:bCs/>
          <w:szCs w:val="28"/>
        </w:rPr>
        <w:t>Вр</w:t>
      </w:r>
      <w:proofErr w:type="spellEnd"/>
      <w:proofErr w:type="gramStart"/>
      <w:r w:rsidRPr="00625D37">
        <w:rPr>
          <w:bCs/>
          <w:szCs w:val="28"/>
        </w:rPr>
        <w:t xml:space="preserve"> :</w:t>
      </w:r>
      <w:proofErr w:type="gramEnd"/>
      <w:r w:rsidRPr="00625D37">
        <w:rPr>
          <w:bCs/>
          <w:szCs w:val="28"/>
        </w:rPr>
        <w:t xml:space="preserve"> </w:t>
      </w:r>
      <w:proofErr w:type="spellStart"/>
      <w:r w:rsidRPr="00625D37">
        <w:rPr>
          <w:bCs/>
          <w:szCs w:val="28"/>
        </w:rPr>
        <w:t>ОПФср</w:t>
      </w:r>
      <w:proofErr w:type="spellEnd"/>
      <w:r w:rsidRPr="00625D37">
        <w:rPr>
          <w:bCs/>
          <w:szCs w:val="28"/>
        </w:rPr>
        <w:t xml:space="preserve"> ,                                          (35)</w:t>
      </w:r>
    </w:p>
    <w:p w:rsidR="00165C33" w:rsidRPr="00625D37" w:rsidRDefault="00165C33" w:rsidP="00165C33">
      <w:pPr>
        <w:pStyle w:val="a3"/>
        <w:spacing w:after="0"/>
        <w:ind w:left="0" w:firstLine="543"/>
        <w:jc w:val="right"/>
        <w:rPr>
          <w:szCs w:val="28"/>
        </w:rPr>
      </w:pPr>
    </w:p>
    <w:p w:rsidR="00165C33" w:rsidRPr="00625D37" w:rsidRDefault="00165C33" w:rsidP="00165C33">
      <w:pPr>
        <w:pStyle w:val="a3"/>
        <w:spacing w:after="0"/>
        <w:ind w:left="2534" w:hanging="1991"/>
        <w:jc w:val="both"/>
        <w:rPr>
          <w:szCs w:val="28"/>
        </w:rPr>
      </w:pPr>
      <w:r w:rsidRPr="00625D37">
        <w:rPr>
          <w:szCs w:val="28"/>
        </w:rPr>
        <w:t xml:space="preserve">где </w:t>
      </w:r>
      <w:proofErr w:type="spellStart"/>
      <w:r w:rsidRPr="00625D37">
        <w:rPr>
          <w:szCs w:val="28"/>
        </w:rPr>
        <w:t>ОПФср</w:t>
      </w:r>
      <w:proofErr w:type="spellEnd"/>
      <w:r w:rsidRPr="00625D37">
        <w:rPr>
          <w:szCs w:val="28"/>
        </w:rPr>
        <w:t xml:space="preserve"> – среднегодовая стоимость основных производственных фондов. </w:t>
      </w:r>
    </w:p>
    <w:p w:rsidR="00165C33" w:rsidRPr="00625D37" w:rsidRDefault="00165C33" w:rsidP="00165C33">
      <w:pPr>
        <w:pStyle w:val="a3"/>
        <w:spacing w:after="0"/>
        <w:ind w:left="0" w:firstLine="543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Повышение фондоотдачи может быть достигнуто как за счет относительно невысокого удельного веса основных средств в общей сумме активов, так и за счет их высокого технического уровня. Величина этого показателя зависит от отрасли и ее капиталоемкости. </w:t>
      </w:r>
    </w:p>
    <w:p w:rsidR="00165C33" w:rsidRPr="00625D37" w:rsidRDefault="00165C33" w:rsidP="00165C33">
      <w:pPr>
        <w:pStyle w:val="a3"/>
        <w:spacing w:after="0"/>
        <w:ind w:left="0" w:firstLine="543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Показатель фондоотдачи тесно связан с производительностью труда и </w:t>
      </w:r>
      <w:proofErr w:type="spellStart"/>
      <w:r w:rsidRPr="00625D37">
        <w:rPr>
          <w:bCs/>
          <w:szCs w:val="28"/>
        </w:rPr>
        <w:t>фондовооруженностью</w:t>
      </w:r>
      <w:proofErr w:type="spellEnd"/>
      <w:r w:rsidRPr="00625D37">
        <w:rPr>
          <w:bCs/>
          <w:szCs w:val="28"/>
        </w:rPr>
        <w:t xml:space="preserve">. </w:t>
      </w:r>
    </w:p>
    <w:p w:rsidR="00165C33" w:rsidRPr="00625D37" w:rsidRDefault="00165C33" w:rsidP="00165C33">
      <w:pPr>
        <w:pStyle w:val="a3"/>
        <w:spacing w:after="0"/>
        <w:ind w:left="0" w:firstLine="543"/>
        <w:jc w:val="both"/>
        <w:rPr>
          <w:bCs/>
          <w:szCs w:val="28"/>
        </w:rPr>
      </w:pPr>
      <w:r w:rsidRPr="00625D37">
        <w:rPr>
          <w:bCs/>
          <w:szCs w:val="28"/>
        </w:rPr>
        <w:t>Производительность труда определяется как объем дохода от реализации на одного работающего:</w:t>
      </w:r>
    </w:p>
    <w:p w:rsidR="00165C33" w:rsidRPr="00625D37" w:rsidRDefault="00165C33" w:rsidP="00165C33">
      <w:pPr>
        <w:pStyle w:val="a3"/>
        <w:spacing w:after="0" w:line="120" w:lineRule="auto"/>
        <w:ind w:left="0" w:firstLine="544"/>
        <w:jc w:val="both"/>
        <w:rPr>
          <w:bCs/>
          <w:szCs w:val="28"/>
        </w:rPr>
      </w:pPr>
    </w:p>
    <w:p w:rsidR="00165C33" w:rsidRPr="00625D37" w:rsidRDefault="00165C33" w:rsidP="00165C33">
      <w:pPr>
        <w:pStyle w:val="a3"/>
        <w:spacing w:after="0"/>
        <w:ind w:left="0" w:firstLine="543"/>
        <w:jc w:val="right"/>
        <w:rPr>
          <w:bCs/>
          <w:szCs w:val="28"/>
        </w:rPr>
      </w:pPr>
      <w:r w:rsidRPr="00625D37">
        <w:rPr>
          <w:bCs/>
          <w:szCs w:val="28"/>
        </w:rPr>
        <w:t xml:space="preserve">ПТ = </w:t>
      </w:r>
      <w:proofErr w:type="spellStart"/>
      <w:r w:rsidRPr="00625D37">
        <w:rPr>
          <w:bCs/>
          <w:szCs w:val="28"/>
        </w:rPr>
        <w:t>Вр</w:t>
      </w:r>
      <w:proofErr w:type="spellEnd"/>
      <w:proofErr w:type="gramStart"/>
      <w:r w:rsidRPr="00625D37">
        <w:rPr>
          <w:bCs/>
          <w:szCs w:val="28"/>
        </w:rPr>
        <w:t xml:space="preserve"> :</w:t>
      </w:r>
      <w:proofErr w:type="gramEnd"/>
      <w:r w:rsidRPr="00625D37">
        <w:rPr>
          <w:bCs/>
          <w:szCs w:val="28"/>
        </w:rPr>
        <w:t xml:space="preserve"> </w:t>
      </w:r>
      <w:proofErr w:type="gramStart"/>
      <w:r w:rsidRPr="00625D37">
        <w:rPr>
          <w:bCs/>
          <w:szCs w:val="28"/>
          <w:lang w:val="en-US"/>
        </w:rPr>
        <w:t>N</w:t>
      </w:r>
      <w:r w:rsidRPr="00625D37">
        <w:rPr>
          <w:bCs/>
          <w:szCs w:val="28"/>
        </w:rPr>
        <w:t xml:space="preserve"> ,</w:t>
      </w:r>
      <w:proofErr w:type="gramEnd"/>
      <w:r w:rsidRPr="00625D37">
        <w:rPr>
          <w:bCs/>
          <w:szCs w:val="28"/>
        </w:rPr>
        <w:t xml:space="preserve">                                              (36)</w:t>
      </w:r>
    </w:p>
    <w:p w:rsidR="00165C33" w:rsidRPr="00625D37" w:rsidRDefault="00165C33" w:rsidP="00165C33">
      <w:pPr>
        <w:pStyle w:val="a3"/>
        <w:spacing w:after="0"/>
        <w:ind w:left="0" w:firstLine="543"/>
        <w:jc w:val="right"/>
        <w:rPr>
          <w:bCs/>
          <w:szCs w:val="28"/>
        </w:rPr>
      </w:pPr>
    </w:p>
    <w:p w:rsidR="00165C33" w:rsidRPr="00625D37" w:rsidRDefault="00165C33" w:rsidP="00165C33">
      <w:pPr>
        <w:pStyle w:val="a3"/>
        <w:spacing w:after="0"/>
        <w:ind w:left="0" w:firstLine="543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где </w:t>
      </w:r>
      <w:r w:rsidRPr="00625D37">
        <w:rPr>
          <w:bCs/>
          <w:szCs w:val="28"/>
          <w:lang w:val="en-US"/>
        </w:rPr>
        <w:t>N</w:t>
      </w:r>
      <w:r w:rsidRPr="00625D37">
        <w:rPr>
          <w:bCs/>
          <w:szCs w:val="28"/>
        </w:rPr>
        <w:t xml:space="preserve"> - среднесписочная численность персонала. </w:t>
      </w:r>
    </w:p>
    <w:p w:rsidR="00165C33" w:rsidRPr="00625D37" w:rsidRDefault="00165C33" w:rsidP="00165C33">
      <w:pPr>
        <w:pStyle w:val="a3"/>
        <w:spacing w:after="0" w:line="120" w:lineRule="auto"/>
        <w:ind w:left="0" w:firstLine="544"/>
        <w:jc w:val="both"/>
        <w:rPr>
          <w:bCs/>
          <w:szCs w:val="28"/>
        </w:rPr>
      </w:pPr>
    </w:p>
    <w:p w:rsidR="00165C33" w:rsidRPr="00625D37" w:rsidRDefault="00165C33" w:rsidP="00165C33">
      <w:pPr>
        <w:pStyle w:val="a3"/>
        <w:spacing w:after="0"/>
        <w:ind w:left="0" w:firstLine="543"/>
        <w:jc w:val="both"/>
        <w:rPr>
          <w:bCs/>
          <w:szCs w:val="28"/>
        </w:rPr>
      </w:pPr>
      <w:proofErr w:type="spellStart"/>
      <w:r w:rsidRPr="00625D37">
        <w:rPr>
          <w:bCs/>
          <w:szCs w:val="28"/>
        </w:rPr>
        <w:t>Фондовооруженность</w:t>
      </w:r>
      <w:proofErr w:type="spellEnd"/>
      <w:r w:rsidRPr="00625D37">
        <w:rPr>
          <w:bCs/>
          <w:szCs w:val="28"/>
        </w:rPr>
        <w:t xml:space="preserve"> показывает техническую вооруженность персонала предприятия и определяется как стоимость иммобилизованных средств, приходящаяся на одного работающего:                                            </w:t>
      </w:r>
    </w:p>
    <w:p w:rsidR="00165C33" w:rsidRPr="00625D37" w:rsidRDefault="00165C33" w:rsidP="00165C33">
      <w:pPr>
        <w:pStyle w:val="a3"/>
        <w:spacing w:after="0"/>
        <w:ind w:left="0" w:firstLine="543"/>
        <w:jc w:val="right"/>
        <w:rPr>
          <w:bCs/>
          <w:szCs w:val="28"/>
        </w:rPr>
      </w:pPr>
    </w:p>
    <w:p w:rsidR="00165C33" w:rsidRPr="00625D37" w:rsidRDefault="00165C33" w:rsidP="00165C33">
      <w:pPr>
        <w:pStyle w:val="a3"/>
        <w:spacing w:after="0"/>
        <w:ind w:left="0" w:firstLine="543"/>
        <w:jc w:val="right"/>
        <w:rPr>
          <w:bCs/>
          <w:szCs w:val="28"/>
        </w:rPr>
      </w:pPr>
      <w:r w:rsidRPr="00625D37">
        <w:rPr>
          <w:bCs/>
          <w:szCs w:val="28"/>
        </w:rPr>
        <w:t xml:space="preserve">ФВ =  </w:t>
      </w:r>
      <w:proofErr w:type="spellStart"/>
      <w:r w:rsidRPr="00625D37">
        <w:rPr>
          <w:bCs/>
          <w:szCs w:val="28"/>
        </w:rPr>
        <w:t>ДАср</w:t>
      </w:r>
      <w:proofErr w:type="spellEnd"/>
      <w:proofErr w:type="gramStart"/>
      <w:r w:rsidRPr="00625D37">
        <w:rPr>
          <w:bCs/>
          <w:szCs w:val="28"/>
        </w:rPr>
        <w:t xml:space="preserve"> :</w:t>
      </w:r>
      <w:proofErr w:type="gramEnd"/>
      <w:r w:rsidRPr="00625D37">
        <w:rPr>
          <w:bCs/>
          <w:szCs w:val="28"/>
        </w:rPr>
        <w:t xml:space="preserve"> </w:t>
      </w:r>
      <w:r w:rsidRPr="00625D37">
        <w:rPr>
          <w:bCs/>
          <w:szCs w:val="28"/>
          <w:lang w:val="en-US"/>
        </w:rPr>
        <w:t>N</w:t>
      </w:r>
      <w:r w:rsidRPr="00625D37">
        <w:rPr>
          <w:bCs/>
          <w:szCs w:val="28"/>
        </w:rPr>
        <w:t>,                                           (37)</w:t>
      </w:r>
    </w:p>
    <w:p w:rsidR="00165C33" w:rsidRPr="00625D37" w:rsidRDefault="00165C33" w:rsidP="00165C33">
      <w:pPr>
        <w:pStyle w:val="a3"/>
        <w:spacing w:after="0"/>
        <w:ind w:left="0" w:firstLine="543"/>
        <w:jc w:val="center"/>
        <w:rPr>
          <w:bCs/>
          <w:szCs w:val="28"/>
        </w:rPr>
      </w:pPr>
    </w:p>
    <w:p w:rsidR="00165C33" w:rsidRPr="00625D37" w:rsidRDefault="00165C33" w:rsidP="00165C33">
      <w:pPr>
        <w:pStyle w:val="a3"/>
        <w:spacing w:after="0"/>
        <w:ind w:left="0" w:firstLine="543"/>
        <w:rPr>
          <w:bCs/>
          <w:szCs w:val="28"/>
        </w:rPr>
      </w:pPr>
      <w:r w:rsidRPr="00625D37">
        <w:rPr>
          <w:bCs/>
          <w:szCs w:val="28"/>
        </w:rPr>
        <w:t xml:space="preserve">где </w:t>
      </w:r>
      <w:proofErr w:type="spellStart"/>
      <w:r w:rsidRPr="00625D37">
        <w:rPr>
          <w:bCs/>
          <w:szCs w:val="28"/>
        </w:rPr>
        <w:t>ДАср</w:t>
      </w:r>
      <w:proofErr w:type="spellEnd"/>
      <w:r w:rsidRPr="00625D37">
        <w:rPr>
          <w:bCs/>
          <w:szCs w:val="28"/>
        </w:rPr>
        <w:t xml:space="preserve"> – среднегодовая стоимость недвижимого имущества.</w:t>
      </w:r>
    </w:p>
    <w:p w:rsidR="00165C33" w:rsidRPr="00625D37" w:rsidRDefault="00165C33" w:rsidP="00165C33">
      <w:pPr>
        <w:pStyle w:val="a3"/>
        <w:spacing w:after="0" w:line="192" w:lineRule="auto"/>
        <w:ind w:left="0" w:firstLine="544"/>
        <w:rPr>
          <w:bCs/>
          <w:szCs w:val="28"/>
        </w:rPr>
      </w:pPr>
    </w:p>
    <w:p w:rsidR="00165C33" w:rsidRPr="00625D37" w:rsidRDefault="00165C33" w:rsidP="00165C33">
      <w:pPr>
        <w:pStyle w:val="a3"/>
        <w:spacing w:after="0"/>
        <w:ind w:left="0" w:firstLine="543"/>
        <w:jc w:val="both"/>
        <w:rPr>
          <w:bCs/>
          <w:szCs w:val="28"/>
        </w:rPr>
      </w:pPr>
      <w:proofErr w:type="gramStart"/>
      <w:r w:rsidRPr="00625D37">
        <w:rPr>
          <w:bCs/>
          <w:szCs w:val="28"/>
        </w:rPr>
        <w:t>Низкая</w:t>
      </w:r>
      <w:proofErr w:type="gramEnd"/>
      <w:r w:rsidRPr="00625D37">
        <w:rPr>
          <w:bCs/>
          <w:szCs w:val="28"/>
        </w:rPr>
        <w:t xml:space="preserve"> </w:t>
      </w:r>
      <w:proofErr w:type="spellStart"/>
      <w:r w:rsidRPr="00625D37">
        <w:rPr>
          <w:bCs/>
          <w:szCs w:val="28"/>
        </w:rPr>
        <w:t>фондовооруженность</w:t>
      </w:r>
      <w:proofErr w:type="spellEnd"/>
      <w:r w:rsidRPr="00625D37">
        <w:rPr>
          <w:bCs/>
          <w:szCs w:val="28"/>
        </w:rPr>
        <w:t xml:space="preserve"> может означать отставание предприятия в использовании передовых технологий, основанных на внедрении новой техники, что в конечном итоге может привести к потере конкурентоспособности. </w:t>
      </w:r>
    </w:p>
    <w:p w:rsidR="00165C33" w:rsidRPr="00625D37" w:rsidRDefault="00165C33" w:rsidP="00165C33">
      <w:pPr>
        <w:pStyle w:val="a3"/>
        <w:tabs>
          <w:tab w:val="num" w:pos="0"/>
        </w:tabs>
        <w:spacing w:after="0"/>
        <w:ind w:left="0" w:firstLine="543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Исходя из вышеприведенных формул (36) и (37), фондоотдача может быть также выражена через соотношение производительности труда и  </w:t>
      </w:r>
      <w:proofErr w:type="spellStart"/>
      <w:r w:rsidRPr="00625D37">
        <w:rPr>
          <w:bCs/>
          <w:szCs w:val="28"/>
        </w:rPr>
        <w:t>фондовооруженности</w:t>
      </w:r>
      <w:proofErr w:type="spellEnd"/>
      <w:r w:rsidRPr="00625D37">
        <w:rPr>
          <w:bCs/>
          <w:szCs w:val="28"/>
        </w:rPr>
        <w:t xml:space="preserve"> по формуле:</w:t>
      </w:r>
    </w:p>
    <w:p w:rsidR="00165C33" w:rsidRPr="00625D37" w:rsidRDefault="00165C33" w:rsidP="00165C33">
      <w:pPr>
        <w:pStyle w:val="a3"/>
        <w:tabs>
          <w:tab w:val="num" w:pos="0"/>
        </w:tabs>
        <w:spacing w:after="0"/>
        <w:ind w:left="0" w:firstLine="543"/>
        <w:jc w:val="both"/>
        <w:rPr>
          <w:bCs/>
          <w:szCs w:val="28"/>
        </w:rPr>
      </w:pPr>
    </w:p>
    <w:p w:rsidR="00165C33" w:rsidRPr="00625D37" w:rsidRDefault="00165C33" w:rsidP="00165C33">
      <w:pPr>
        <w:pStyle w:val="a3"/>
        <w:tabs>
          <w:tab w:val="num" w:pos="0"/>
        </w:tabs>
        <w:spacing w:after="0"/>
        <w:ind w:left="0" w:firstLine="543"/>
        <w:jc w:val="right"/>
        <w:rPr>
          <w:bCs/>
          <w:szCs w:val="28"/>
        </w:rPr>
      </w:pPr>
      <w:r w:rsidRPr="00625D37">
        <w:rPr>
          <w:bCs/>
          <w:szCs w:val="28"/>
        </w:rPr>
        <w:t>ФО =   ПТ</w:t>
      </w:r>
      <w:proofErr w:type="gramStart"/>
      <w:r w:rsidRPr="00625D37">
        <w:rPr>
          <w:bCs/>
          <w:szCs w:val="28"/>
        </w:rPr>
        <w:t xml:space="preserve"> :</w:t>
      </w:r>
      <w:proofErr w:type="gramEnd"/>
      <w:r w:rsidRPr="00625D37">
        <w:rPr>
          <w:bCs/>
          <w:szCs w:val="28"/>
        </w:rPr>
        <w:t xml:space="preserve"> ФВ.                                                  (38)</w:t>
      </w:r>
    </w:p>
    <w:p w:rsidR="00165C33" w:rsidRPr="00625D37" w:rsidRDefault="00165C33" w:rsidP="00165C33">
      <w:pPr>
        <w:pStyle w:val="a3"/>
        <w:tabs>
          <w:tab w:val="num" w:pos="0"/>
        </w:tabs>
        <w:spacing w:after="0"/>
        <w:ind w:left="0" w:firstLine="543"/>
        <w:jc w:val="right"/>
        <w:rPr>
          <w:bCs/>
          <w:szCs w:val="28"/>
        </w:rPr>
      </w:pPr>
    </w:p>
    <w:p w:rsidR="00165C33" w:rsidRPr="00625D37" w:rsidRDefault="00165C33" w:rsidP="00165C33">
      <w:pPr>
        <w:pStyle w:val="a3"/>
        <w:tabs>
          <w:tab w:val="num" w:pos="0"/>
        </w:tabs>
        <w:spacing w:after="0"/>
        <w:ind w:left="0" w:firstLine="543"/>
        <w:jc w:val="both"/>
        <w:rPr>
          <w:bCs/>
          <w:szCs w:val="28"/>
        </w:rPr>
      </w:pPr>
      <w:r w:rsidRPr="00625D37">
        <w:rPr>
          <w:bCs/>
          <w:szCs w:val="28"/>
        </w:rPr>
        <w:t>Таким   образом,   главным   условием   роста   фондоотдачи   является превышение темпов роста ПТ над темпами роста ФВ;</w:t>
      </w:r>
    </w:p>
    <w:p w:rsidR="00165C33" w:rsidRPr="00165C33" w:rsidRDefault="00165C33" w:rsidP="00165C33">
      <w:pPr>
        <w:pStyle w:val="a3"/>
        <w:tabs>
          <w:tab w:val="num" w:pos="0"/>
        </w:tabs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>- показатель оборачиваемости текущих активов рассчитывается по формуле:</w:t>
      </w:r>
    </w:p>
    <w:p w:rsidR="00165C33" w:rsidRPr="00165C33" w:rsidRDefault="00165C33" w:rsidP="00165C33">
      <w:pPr>
        <w:pStyle w:val="a3"/>
        <w:tabs>
          <w:tab w:val="num" w:pos="0"/>
        </w:tabs>
        <w:spacing w:after="0"/>
        <w:ind w:left="0" w:firstLine="543"/>
        <w:jc w:val="both"/>
        <w:rPr>
          <w:szCs w:val="28"/>
        </w:rPr>
      </w:pPr>
    </w:p>
    <w:p w:rsidR="00165C33" w:rsidRPr="00625D37" w:rsidRDefault="00165C33" w:rsidP="00165C33">
      <w:pPr>
        <w:pStyle w:val="a3"/>
        <w:tabs>
          <w:tab w:val="num" w:pos="0"/>
        </w:tabs>
        <w:spacing w:after="0"/>
        <w:ind w:left="0" w:firstLine="543"/>
        <w:jc w:val="right"/>
        <w:rPr>
          <w:bCs/>
          <w:szCs w:val="28"/>
        </w:rPr>
      </w:pPr>
      <w:proofErr w:type="spellStart"/>
      <w:r w:rsidRPr="00625D37">
        <w:rPr>
          <w:bCs/>
          <w:szCs w:val="28"/>
        </w:rPr>
        <w:t>Ко</w:t>
      </w:r>
      <w:proofErr w:type="gramStart"/>
      <w:r w:rsidRPr="00625D37">
        <w:rPr>
          <w:bCs/>
          <w:szCs w:val="28"/>
        </w:rPr>
        <w:t>.т</w:t>
      </w:r>
      <w:proofErr w:type="gramEnd"/>
      <w:r w:rsidRPr="00625D37">
        <w:rPr>
          <w:bCs/>
          <w:szCs w:val="28"/>
        </w:rPr>
        <w:t>.а</w:t>
      </w:r>
      <w:proofErr w:type="spellEnd"/>
      <w:r w:rsidRPr="00625D37">
        <w:rPr>
          <w:bCs/>
          <w:szCs w:val="28"/>
        </w:rPr>
        <w:t xml:space="preserve">. =  </w:t>
      </w:r>
      <w:proofErr w:type="spellStart"/>
      <w:r w:rsidRPr="00625D37">
        <w:rPr>
          <w:bCs/>
          <w:szCs w:val="28"/>
        </w:rPr>
        <w:t>Вр</w:t>
      </w:r>
      <w:proofErr w:type="spellEnd"/>
      <w:r w:rsidRPr="00625D37">
        <w:rPr>
          <w:bCs/>
          <w:szCs w:val="28"/>
        </w:rPr>
        <w:t xml:space="preserve"> : </w:t>
      </w:r>
      <w:proofErr w:type="spellStart"/>
      <w:r w:rsidRPr="00625D37">
        <w:rPr>
          <w:bCs/>
          <w:szCs w:val="28"/>
        </w:rPr>
        <w:t>ТАср</w:t>
      </w:r>
      <w:proofErr w:type="spellEnd"/>
      <w:r w:rsidRPr="00625D37">
        <w:rPr>
          <w:bCs/>
          <w:szCs w:val="28"/>
        </w:rPr>
        <w:t xml:space="preserve"> .                                           (39)</w:t>
      </w:r>
    </w:p>
    <w:p w:rsidR="00165C33" w:rsidRPr="00625D37" w:rsidRDefault="00165C33" w:rsidP="00165C33">
      <w:pPr>
        <w:pStyle w:val="a3"/>
        <w:tabs>
          <w:tab w:val="num" w:pos="0"/>
        </w:tabs>
        <w:spacing w:after="0"/>
        <w:ind w:left="0" w:firstLine="543"/>
        <w:jc w:val="right"/>
        <w:rPr>
          <w:szCs w:val="28"/>
        </w:rPr>
      </w:pPr>
    </w:p>
    <w:p w:rsidR="00165C33" w:rsidRPr="00625D37" w:rsidRDefault="00165C33" w:rsidP="00165C33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>Продолжительность одного оборота в днях:</w:t>
      </w:r>
    </w:p>
    <w:p w:rsidR="00165C33" w:rsidRPr="00165C33" w:rsidRDefault="00165C33" w:rsidP="00165C33">
      <w:pPr>
        <w:pStyle w:val="a3"/>
        <w:spacing w:after="0"/>
        <w:ind w:left="0" w:firstLine="543"/>
        <w:jc w:val="right"/>
        <w:rPr>
          <w:szCs w:val="28"/>
        </w:rPr>
      </w:pPr>
      <w:r w:rsidRPr="00625D37">
        <w:rPr>
          <w:szCs w:val="28"/>
        </w:rPr>
        <w:t xml:space="preserve">                                    </w:t>
      </w:r>
    </w:p>
    <w:p w:rsidR="00165C33" w:rsidRPr="00625D37" w:rsidRDefault="00165C33" w:rsidP="00165C33">
      <w:pPr>
        <w:pStyle w:val="a3"/>
        <w:spacing w:after="0"/>
        <w:ind w:left="0" w:firstLine="543"/>
        <w:jc w:val="right"/>
        <w:rPr>
          <w:szCs w:val="28"/>
        </w:rPr>
      </w:pPr>
      <w:r w:rsidRPr="00625D37">
        <w:rPr>
          <w:szCs w:val="28"/>
        </w:rPr>
        <w:t xml:space="preserve"> </w:t>
      </w:r>
      <w:proofErr w:type="spellStart"/>
      <w:r w:rsidRPr="00625D37">
        <w:rPr>
          <w:szCs w:val="28"/>
        </w:rPr>
        <w:t>Тта</w:t>
      </w:r>
      <w:proofErr w:type="spellEnd"/>
      <w:r w:rsidRPr="00625D37">
        <w:rPr>
          <w:szCs w:val="28"/>
        </w:rPr>
        <w:t xml:space="preserve"> = 360</w:t>
      </w:r>
      <w:proofErr w:type="gramStart"/>
      <w:r w:rsidRPr="00625D37">
        <w:rPr>
          <w:szCs w:val="28"/>
        </w:rPr>
        <w:t xml:space="preserve"> </w:t>
      </w:r>
      <w:r w:rsidRPr="00625D37">
        <w:rPr>
          <w:bCs/>
          <w:szCs w:val="28"/>
        </w:rPr>
        <w:t>:</w:t>
      </w:r>
      <w:proofErr w:type="gramEnd"/>
      <w:r w:rsidRPr="00625D37">
        <w:rPr>
          <w:bCs/>
          <w:szCs w:val="28"/>
        </w:rPr>
        <w:t xml:space="preserve"> </w:t>
      </w:r>
      <w:r w:rsidRPr="00625D37">
        <w:rPr>
          <w:szCs w:val="28"/>
        </w:rPr>
        <w:t>Кота</w:t>
      </w:r>
      <w:proofErr w:type="gramStart"/>
      <w:r w:rsidRPr="00625D37">
        <w:rPr>
          <w:szCs w:val="28"/>
        </w:rPr>
        <w:t xml:space="preserve"> ;</w:t>
      </w:r>
      <w:proofErr w:type="gramEnd"/>
      <w:r w:rsidRPr="00625D37">
        <w:rPr>
          <w:szCs w:val="28"/>
        </w:rPr>
        <w:t xml:space="preserve">                                              (40)</w:t>
      </w:r>
    </w:p>
    <w:p w:rsidR="00165C33" w:rsidRPr="00625D37" w:rsidRDefault="00165C33" w:rsidP="00165C33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 xml:space="preserve">                     </w:t>
      </w:r>
      <w:r w:rsidRPr="00625D37">
        <w:rPr>
          <w:szCs w:val="28"/>
        </w:rPr>
        <w:tab/>
      </w:r>
      <w:r w:rsidRPr="00625D37">
        <w:rPr>
          <w:szCs w:val="28"/>
        </w:rPr>
        <w:tab/>
      </w:r>
    </w:p>
    <w:p w:rsidR="00165C33" w:rsidRPr="00625D37" w:rsidRDefault="00165C33" w:rsidP="00165C33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i/>
          <w:szCs w:val="28"/>
        </w:rPr>
        <w:t xml:space="preserve">- </w:t>
      </w:r>
      <w:r w:rsidRPr="00625D37">
        <w:rPr>
          <w:szCs w:val="28"/>
        </w:rPr>
        <w:t>показатель оборачиваемости ТМЗ (Коз). Для его расчета используется не выручка от реализации, а себестоимость реализованной продукции, поскольку производственные запасы оцениваются по стоимости их приобретения.</w:t>
      </w:r>
    </w:p>
    <w:p w:rsidR="00165C33" w:rsidRPr="00625D37" w:rsidRDefault="00165C33" w:rsidP="00165C33">
      <w:pPr>
        <w:pStyle w:val="a3"/>
        <w:spacing w:after="0"/>
        <w:ind w:left="0" w:firstLine="543"/>
        <w:jc w:val="both"/>
        <w:rPr>
          <w:szCs w:val="28"/>
        </w:rPr>
      </w:pPr>
    </w:p>
    <w:p w:rsidR="00165C33" w:rsidRPr="00625D37" w:rsidRDefault="00165C33" w:rsidP="00165C33">
      <w:pPr>
        <w:pStyle w:val="a3"/>
        <w:spacing w:after="0"/>
        <w:ind w:left="0" w:firstLine="543"/>
        <w:jc w:val="right"/>
        <w:rPr>
          <w:szCs w:val="28"/>
        </w:rPr>
      </w:pPr>
      <w:r w:rsidRPr="00625D37">
        <w:rPr>
          <w:szCs w:val="28"/>
        </w:rPr>
        <w:t>Коз  = СРП</w:t>
      </w:r>
      <w:proofErr w:type="gramStart"/>
      <w:r w:rsidRPr="00625D37">
        <w:rPr>
          <w:szCs w:val="28"/>
        </w:rPr>
        <w:t xml:space="preserve"> </w:t>
      </w:r>
      <w:r w:rsidRPr="00625D37">
        <w:rPr>
          <w:bCs/>
          <w:szCs w:val="28"/>
        </w:rPr>
        <w:t>:</w:t>
      </w:r>
      <w:proofErr w:type="gramEnd"/>
      <w:r w:rsidRPr="00625D37">
        <w:rPr>
          <w:bCs/>
          <w:szCs w:val="28"/>
        </w:rPr>
        <w:t xml:space="preserve"> </w:t>
      </w:r>
      <w:r w:rsidRPr="00625D37">
        <w:rPr>
          <w:szCs w:val="28"/>
        </w:rPr>
        <w:t xml:space="preserve">Среднегодовая стоимость запасов, </w:t>
      </w:r>
      <w:r w:rsidRPr="00625D37">
        <w:rPr>
          <w:szCs w:val="28"/>
        </w:rPr>
        <w:tab/>
        <w:t xml:space="preserve">             (41)</w:t>
      </w:r>
    </w:p>
    <w:p w:rsidR="00165C33" w:rsidRPr="00625D37" w:rsidRDefault="00165C33" w:rsidP="00165C33">
      <w:pPr>
        <w:pStyle w:val="a3"/>
        <w:spacing w:after="0"/>
        <w:ind w:left="0" w:firstLine="543"/>
        <w:jc w:val="right"/>
        <w:rPr>
          <w:szCs w:val="28"/>
        </w:rPr>
      </w:pPr>
    </w:p>
    <w:p w:rsidR="00165C33" w:rsidRPr="00625D37" w:rsidRDefault="00165C33" w:rsidP="00165C33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>где СРП - себестоимость реализованной продукции.</w:t>
      </w:r>
    </w:p>
    <w:p w:rsidR="00165C33" w:rsidRPr="00625D37" w:rsidRDefault="00165C33" w:rsidP="00165C33">
      <w:pPr>
        <w:pStyle w:val="a3"/>
        <w:spacing w:after="0"/>
        <w:ind w:left="0" w:firstLine="544"/>
        <w:jc w:val="both"/>
        <w:rPr>
          <w:szCs w:val="28"/>
        </w:rPr>
      </w:pPr>
    </w:p>
    <w:p w:rsidR="00165C33" w:rsidRPr="00625D37" w:rsidRDefault="00165C33" w:rsidP="00165C33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 xml:space="preserve"> Чем выше данный показатель, тем более ликвидную структуру имеют оборотные средства и тем устойчивее финансовое состояние фирмы. </w:t>
      </w:r>
    </w:p>
    <w:p w:rsidR="00165C33" w:rsidRPr="00625D37" w:rsidRDefault="00165C33" w:rsidP="00165C33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>Положительный эффект на результаты деятельности предприятия оказывает ускорение оборачиваемости, достигаемое за счет сокращения времени производства и обращения, т.е. продолжительности цикла, в течение которого ТМЗ превращаются в наличные денежные средства:</w:t>
      </w:r>
    </w:p>
    <w:p w:rsidR="00165C33" w:rsidRPr="00625D37" w:rsidRDefault="00165C33" w:rsidP="00165C33">
      <w:pPr>
        <w:pStyle w:val="a3"/>
        <w:spacing w:after="0"/>
        <w:ind w:left="0" w:firstLine="543"/>
        <w:jc w:val="both"/>
        <w:rPr>
          <w:szCs w:val="28"/>
        </w:rPr>
      </w:pPr>
    </w:p>
    <w:p w:rsidR="00165C33" w:rsidRPr="00625D37" w:rsidRDefault="00165C33" w:rsidP="00165C33">
      <w:pPr>
        <w:pStyle w:val="a3"/>
        <w:spacing w:after="0"/>
        <w:ind w:left="0" w:firstLine="543"/>
        <w:jc w:val="right"/>
        <w:rPr>
          <w:szCs w:val="28"/>
        </w:rPr>
      </w:pPr>
      <w:r w:rsidRPr="00625D37">
        <w:rPr>
          <w:szCs w:val="28"/>
        </w:rPr>
        <w:t xml:space="preserve">                                     </w:t>
      </w:r>
      <w:proofErr w:type="spellStart"/>
      <w:r w:rsidRPr="00625D37">
        <w:rPr>
          <w:szCs w:val="28"/>
        </w:rPr>
        <w:t>Тоз</w:t>
      </w:r>
      <w:proofErr w:type="spellEnd"/>
      <w:r w:rsidRPr="00625D37">
        <w:rPr>
          <w:szCs w:val="28"/>
        </w:rPr>
        <w:t xml:space="preserve"> = 360</w:t>
      </w:r>
      <w:proofErr w:type="gramStart"/>
      <w:r w:rsidRPr="00625D37">
        <w:rPr>
          <w:szCs w:val="28"/>
        </w:rPr>
        <w:t xml:space="preserve"> </w:t>
      </w:r>
      <w:r w:rsidRPr="00625D37">
        <w:rPr>
          <w:bCs/>
          <w:szCs w:val="28"/>
        </w:rPr>
        <w:t>:</w:t>
      </w:r>
      <w:proofErr w:type="gramEnd"/>
      <w:r w:rsidRPr="00625D37">
        <w:rPr>
          <w:bCs/>
          <w:szCs w:val="28"/>
        </w:rPr>
        <w:t xml:space="preserve"> </w:t>
      </w:r>
      <w:r w:rsidRPr="00625D37">
        <w:rPr>
          <w:szCs w:val="28"/>
        </w:rPr>
        <w:t>Коз;                                           (42)</w:t>
      </w:r>
    </w:p>
    <w:p w:rsidR="00165C33" w:rsidRPr="00625D37" w:rsidRDefault="00165C33" w:rsidP="00165C33">
      <w:pPr>
        <w:pStyle w:val="a3"/>
        <w:spacing w:after="0"/>
        <w:ind w:left="0" w:firstLine="543"/>
        <w:jc w:val="right"/>
        <w:rPr>
          <w:szCs w:val="28"/>
        </w:rPr>
      </w:pPr>
    </w:p>
    <w:p w:rsidR="00165C33" w:rsidRPr="00625D37" w:rsidRDefault="00165C33" w:rsidP="00165C33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i/>
          <w:szCs w:val="28"/>
        </w:rPr>
        <w:t xml:space="preserve">- </w:t>
      </w:r>
      <w:r w:rsidRPr="00625D37">
        <w:rPr>
          <w:szCs w:val="28"/>
        </w:rPr>
        <w:t>коэффициент оборачиваемости дебиторской задолженности:</w:t>
      </w:r>
    </w:p>
    <w:p w:rsidR="00165C33" w:rsidRPr="00625D37" w:rsidRDefault="00165C33" w:rsidP="00165C33">
      <w:pPr>
        <w:pStyle w:val="a3"/>
        <w:spacing w:after="0"/>
        <w:ind w:left="0" w:firstLine="543"/>
        <w:jc w:val="both"/>
        <w:rPr>
          <w:szCs w:val="28"/>
        </w:rPr>
      </w:pPr>
    </w:p>
    <w:p w:rsidR="00165C33" w:rsidRPr="00625D37" w:rsidRDefault="00165C33" w:rsidP="00165C33">
      <w:pPr>
        <w:pStyle w:val="a3"/>
        <w:spacing w:after="0"/>
        <w:ind w:left="0" w:firstLine="543"/>
        <w:jc w:val="right"/>
        <w:rPr>
          <w:bCs/>
          <w:szCs w:val="28"/>
        </w:rPr>
      </w:pPr>
      <w:proofErr w:type="spellStart"/>
      <w:r w:rsidRPr="00625D37">
        <w:rPr>
          <w:bCs/>
          <w:szCs w:val="28"/>
        </w:rPr>
        <w:t>Кодз</w:t>
      </w:r>
      <w:proofErr w:type="spellEnd"/>
      <w:r w:rsidRPr="00625D37">
        <w:rPr>
          <w:bCs/>
          <w:szCs w:val="28"/>
        </w:rPr>
        <w:t xml:space="preserve"> =  </w:t>
      </w:r>
      <w:proofErr w:type="spellStart"/>
      <w:r w:rsidRPr="00625D37">
        <w:rPr>
          <w:bCs/>
          <w:szCs w:val="28"/>
        </w:rPr>
        <w:t>Вр</w:t>
      </w:r>
      <w:proofErr w:type="spellEnd"/>
      <w:proofErr w:type="gramStart"/>
      <w:r w:rsidRPr="00625D37">
        <w:rPr>
          <w:bCs/>
          <w:szCs w:val="28"/>
        </w:rPr>
        <w:t xml:space="preserve"> :</w:t>
      </w:r>
      <w:proofErr w:type="gramEnd"/>
      <w:r w:rsidRPr="00625D37">
        <w:rPr>
          <w:bCs/>
          <w:szCs w:val="28"/>
        </w:rPr>
        <w:t xml:space="preserve"> </w:t>
      </w:r>
      <w:proofErr w:type="spellStart"/>
      <w:r w:rsidRPr="00625D37">
        <w:rPr>
          <w:bCs/>
          <w:szCs w:val="28"/>
        </w:rPr>
        <w:t>ДЗср</w:t>
      </w:r>
      <w:proofErr w:type="spellEnd"/>
      <w:r w:rsidRPr="00625D37">
        <w:rPr>
          <w:bCs/>
          <w:szCs w:val="28"/>
        </w:rPr>
        <w:t>,                                          (43)</w:t>
      </w:r>
    </w:p>
    <w:p w:rsidR="00165C33" w:rsidRPr="00625D37" w:rsidRDefault="00165C33" w:rsidP="00165C33">
      <w:pPr>
        <w:pStyle w:val="a3"/>
        <w:spacing w:after="0"/>
        <w:ind w:left="0" w:firstLine="543"/>
        <w:jc w:val="both"/>
        <w:rPr>
          <w:b/>
          <w:bCs/>
          <w:szCs w:val="28"/>
        </w:rPr>
      </w:pPr>
    </w:p>
    <w:p w:rsidR="00165C33" w:rsidRPr="00625D37" w:rsidRDefault="00165C33" w:rsidP="00165C33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 xml:space="preserve">где </w:t>
      </w:r>
      <w:proofErr w:type="spellStart"/>
      <w:r w:rsidRPr="00625D37">
        <w:rPr>
          <w:szCs w:val="28"/>
        </w:rPr>
        <w:t>ДЗср</w:t>
      </w:r>
      <w:proofErr w:type="spellEnd"/>
      <w:r w:rsidRPr="00625D37">
        <w:rPr>
          <w:szCs w:val="28"/>
        </w:rPr>
        <w:t xml:space="preserve"> - среднегодовая величина дебиторской задолженности;  </w:t>
      </w:r>
    </w:p>
    <w:p w:rsidR="00165C33" w:rsidRPr="00625D37" w:rsidRDefault="00165C33" w:rsidP="00165C33">
      <w:pPr>
        <w:pStyle w:val="a3"/>
        <w:spacing w:after="0" w:line="192" w:lineRule="auto"/>
        <w:ind w:left="0" w:firstLine="544"/>
        <w:jc w:val="both"/>
        <w:rPr>
          <w:szCs w:val="28"/>
        </w:rPr>
      </w:pPr>
      <w:r w:rsidRPr="00625D37">
        <w:rPr>
          <w:szCs w:val="28"/>
        </w:rPr>
        <w:t xml:space="preserve"> </w:t>
      </w:r>
    </w:p>
    <w:p w:rsidR="00165C33" w:rsidRPr="00625D37" w:rsidRDefault="00165C33" w:rsidP="00165C33">
      <w:pPr>
        <w:pStyle w:val="a3"/>
        <w:tabs>
          <w:tab w:val="left" w:pos="1080"/>
        </w:tabs>
        <w:spacing w:after="0"/>
        <w:ind w:left="0" w:firstLine="543"/>
        <w:jc w:val="both"/>
        <w:rPr>
          <w:szCs w:val="28"/>
        </w:rPr>
      </w:pPr>
      <w:r w:rsidRPr="00625D37">
        <w:rPr>
          <w:i/>
          <w:szCs w:val="28"/>
        </w:rPr>
        <w:t xml:space="preserve">- </w:t>
      </w:r>
      <w:r w:rsidRPr="00625D37">
        <w:rPr>
          <w:szCs w:val="28"/>
        </w:rPr>
        <w:t>показатель оборота кредиторской задолженности. Его уровень зависит от того, насколько соответствуют сроки предоставленного предприятию кредита общим условиям его производственной и финансовой деятельности (длительности нахождения материалов в запасах, периоду их преобразования в готовую продукцию, сроку погашения дебиторской задолженности).</w:t>
      </w:r>
    </w:p>
    <w:p w:rsidR="00165C33" w:rsidRPr="00625D37" w:rsidRDefault="00165C33" w:rsidP="00165C33">
      <w:pPr>
        <w:pStyle w:val="a3"/>
        <w:spacing w:after="0"/>
        <w:ind w:left="0" w:firstLine="543"/>
        <w:jc w:val="right"/>
        <w:rPr>
          <w:szCs w:val="28"/>
        </w:rPr>
      </w:pPr>
      <w:r w:rsidRPr="00625D37">
        <w:rPr>
          <w:szCs w:val="28"/>
        </w:rPr>
        <w:t xml:space="preserve">                                      </w:t>
      </w:r>
    </w:p>
    <w:p w:rsidR="00165C33" w:rsidRPr="00625D37" w:rsidRDefault="00165C33" w:rsidP="00165C33">
      <w:pPr>
        <w:pStyle w:val="a3"/>
        <w:spacing w:after="0"/>
        <w:ind w:left="0" w:firstLine="543"/>
        <w:jc w:val="right"/>
        <w:rPr>
          <w:szCs w:val="28"/>
        </w:rPr>
      </w:pPr>
      <w:proofErr w:type="spellStart"/>
      <w:r w:rsidRPr="00625D37">
        <w:rPr>
          <w:szCs w:val="28"/>
        </w:rPr>
        <w:t>Кокз</w:t>
      </w:r>
      <w:proofErr w:type="spellEnd"/>
      <w:r w:rsidRPr="00625D37">
        <w:rPr>
          <w:szCs w:val="28"/>
        </w:rPr>
        <w:t xml:space="preserve"> = СРП</w:t>
      </w:r>
      <w:proofErr w:type="gramStart"/>
      <w:r w:rsidRPr="00625D37">
        <w:rPr>
          <w:szCs w:val="28"/>
        </w:rPr>
        <w:t xml:space="preserve"> :</w:t>
      </w:r>
      <w:proofErr w:type="gramEnd"/>
      <w:r w:rsidRPr="00625D37">
        <w:rPr>
          <w:szCs w:val="28"/>
        </w:rPr>
        <w:t xml:space="preserve"> </w:t>
      </w:r>
      <w:proofErr w:type="spellStart"/>
      <w:r w:rsidRPr="00625D37">
        <w:rPr>
          <w:szCs w:val="28"/>
        </w:rPr>
        <w:t>КЗср</w:t>
      </w:r>
      <w:proofErr w:type="spellEnd"/>
      <w:r w:rsidRPr="00625D37">
        <w:rPr>
          <w:szCs w:val="28"/>
        </w:rPr>
        <w:t xml:space="preserve">,                   </w:t>
      </w:r>
      <w:r w:rsidRPr="00625D37">
        <w:rPr>
          <w:szCs w:val="28"/>
        </w:rPr>
        <w:tab/>
      </w:r>
      <w:r w:rsidRPr="00625D37">
        <w:rPr>
          <w:szCs w:val="28"/>
        </w:rPr>
        <w:tab/>
        <w:t xml:space="preserve">        (44)</w:t>
      </w:r>
    </w:p>
    <w:p w:rsidR="00165C33" w:rsidRPr="00625D37" w:rsidRDefault="00165C33" w:rsidP="00165C33">
      <w:pPr>
        <w:pStyle w:val="a3"/>
        <w:spacing w:after="0"/>
        <w:ind w:left="0" w:firstLine="543"/>
        <w:jc w:val="both"/>
        <w:rPr>
          <w:szCs w:val="28"/>
        </w:rPr>
      </w:pPr>
    </w:p>
    <w:p w:rsidR="00165C33" w:rsidRPr="00625D37" w:rsidRDefault="00165C33" w:rsidP="00165C33">
      <w:pPr>
        <w:pStyle w:val="a3"/>
        <w:spacing w:after="0"/>
        <w:ind w:left="0" w:firstLine="543"/>
        <w:jc w:val="both"/>
        <w:rPr>
          <w:szCs w:val="28"/>
        </w:rPr>
      </w:pPr>
      <w:r w:rsidRPr="00625D37">
        <w:rPr>
          <w:szCs w:val="28"/>
        </w:rPr>
        <w:t xml:space="preserve">где </w:t>
      </w:r>
      <w:proofErr w:type="spellStart"/>
      <w:r w:rsidRPr="00625D37">
        <w:rPr>
          <w:szCs w:val="28"/>
        </w:rPr>
        <w:t>КЗср</w:t>
      </w:r>
      <w:proofErr w:type="spellEnd"/>
      <w:r w:rsidRPr="00625D37">
        <w:rPr>
          <w:szCs w:val="28"/>
        </w:rPr>
        <w:t xml:space="preserve"> – среднегодовая величина кредиторской задолженности.</w:t>
      </w:r>
    </w:p>
    <w:p w:rsidR="00165C33" w:rsidRPr="00625D37" w:rsidRDefault="00165C33" w:rsidP="00165C33">
      <w:pPr>
        <w:pStyle w:val="a3"/>
        <w:spacing w:after="0" w:line="168" w:lineRule="auto"/>
        <w:ind w:left="0" w:firstLine="544"/>
        <w:jc w:val="both"/>
        <w:rPr>
          <w:szCs w:val="28"/>
        </w:rPr>
      </w:pPr>
    </w:p>
    <w:p w:rsidR="00E81D26" w:rsidRDefault="00E81D26">
      <w:bookmarkStart w:id="0" w:name="_GoBack"/>
      <w:bookmarkEnd w:id="0"/>
    </w:p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DA7398"/>
    <w:multiLevelType w:val="multilevel"/>
    <w:tmpl w:val="CD8028D2"/>
    <w:lvl w:ilvl="0">
      <w:start w:val="2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936"/>
        </w:tabs>
        <w:ind w:left="936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572"/>
        </w:tabs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58"/>
        </w:tabs>
        <w:ind w:left="235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784"/>
        </w:tabs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570"/>
        </w:tabs>
        <w:ind w:left="357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996"/>
        </w:tabs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782"/>
        </w:tabs>
        <w:ind w:left="47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568"/>
        </w:tabs>
        <w:ind w:left="5568" w:hanging="2160"/>
      </w:pPr>
      <w:rPr>
        <w:rFonts w:hint="default"/>
      </w:rPr>
    </w:lvl>
  </w:abstractNum>
  <w:abstractNum w:abstractNumId="1">
    <w:nsid w:val="50B3236F"/>
    <w:multiLevelType w:val="hybridMultilevel"/>
    <w:tmpl w:val="02B8A644"/>
    <w:lvl w:ilvl="0" w:tplc="CD4C6424">
      <w:start w:val="1"/>
      <w:numFmt w:val="bullet"/>
      <w:lvlText w:val=""/>
      <w:lvlJc w:val="left"/>
      <w:pPr>
        <w:tabs>
          <w:tab w:val="num" w:pos="1263"/>
        </w:tabs>
        <w:ind w:left="126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3"/>
        </w:tabs>
        <w:ind w:left="19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3"/>
        </w:tabs>
        <w:ind w:left="27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3"/>
        </w:tabs>
        <w:ind w:left="34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3"/>
        </w:tabs>
        <w:ind w:left="41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3"/>
        </w:tabs>
        <w:ind w:left="48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3"/>
        </w:tabs>
        <w:ind w:left="55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3"/>
        </w:tabs>
        <w:ind w:left="63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3"/>
        </w:tabs>
        <w:ind w:left="702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6073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6136"/>
    <w:rsid w:val="000A4326"/>
    <w:rsid w:val="000A6FC6"/>
    <w:rsid w:val="000B3821"/>
    <w:rsid w:val="000B7460"/>
    <w:rsid w:val="000C4C40"/>
    <w:rsid w:val="000C4C50"/>
    <w:rsid w:val="000C7D6E"/>
    <w:rsid w:val="000D0FA9"/>
    <w:rsid w:val="000D4059"/>
    <w:rsid w:val="000D5901"/>
    <w:rsid w:val="000D7EF6"/>
    <w:rsid w:val="000E18EF"/>
    <w:rsid w:val="000E5D6C"/>
    <w:rsid w:val="000F099E"/>
    <w:rsid w:val="000F2610"/>
    <w:rsid w:val="000F309A"/>
    <w:rsid w:val="000F5145"/>
    <w:rsid w:val="00100500"/>
    <w:rsid w:val="001016A0"/>
    <w:rsid w:val="00102949"/>
    <w:rsid w:val="00106073"/>
    <w:rsid w:val="00106713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4D21"/>
    <w:rsid w:val="00126588"/>
    <w:rsid w:val="00145A3B"/>
    <w:rsid w:val="001501B7"/>
    <w:rsid w:val="00150908"/>
    <w:rsid w:val="00153431"/>
    <w:rsid w:val="001619C0"/>
    <w:rsid w:val="00165C33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70469"/>
    <w:rsid w:val="00270ABA"/>
    <w:rsid w:val="00275AA7"/>
    <w:rsid w:val="002837DF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B4F"/>
    <w:rsid w:val="002B6776"/>
    <w:rsid w:val="002B7074"/>
    <w:rsid w:val="002B7123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4355"/>
    <w:rsid w:val="00325D08"/>
    <w:rsid w:val="00336281"/>
    <w:rsid w:val="00337FB1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478B"/>
    <w:rsid w:val="00376617"/>
    <w:rsid w:val="00377261"/>
    <w:rsid w:val="00384B9C"/>
    <w:rsid w:val="00387FC0"/>
    <w:rsid w:val="00395235"/>
    <w:rsid w:val="003A218F"/>
    <w:rsid w:val="003A3204"/>
    <w:rsid w:val="003A4670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A76DB"/>
    <w:rsid w:val="005B2391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F3E8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02B1"/>
    <w:rsid w:val="00722B63"/>
    <w:rsid w:val="00724264"/>
    <w:rsid w:val="007249C6"/>
    <w:rsid w:val="007310BF"/>
    <w:rsid w:val="007312CB"/>
    <w:rsid w:val="00752A78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82A28"/>
    <w:rsid w:val="00884560"/>
    <w:rsid w:val="008921C3"/>
    <w:rsid w:val="00893161"/>
    <w:rsid w:val="00896620"/>
    <w:rsid w:val="008A067C"/>
    <w:rsid w:val="008A25BD"/>
    <w:rsid w:val="008A3855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6F24"/>
    <w:rsid w:val="00967F48"/>
    <w:rsid w:val="009706D1"/>
    <w:rsid w:val="0097638A"/>
    <w:rsid w:val="0097679C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C6BCA"/>
    <w:rsid w:val="00AD52D1"/>
    <w:rsid w:val="00AE4C83"/>
    <w:rsid w:val="00AF39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29A1"/>
    <w:rsid w:val="00B55DB1"/>
    <w:rsid w:val="00B56CFD"/>
    <w:rsid w:val="00B602FF"/>
    <w:rsid w:val="00B61257"/>
    <w:rsid w:val="00B63A55"/>
    <w:rsid w:val="00B727B8"/>
    <w:rsid w:val="00B72922"/>
    <w:rsid w:val="00B739E9"/>
    <w:rsid w:val="00B73CD7"/>
    <w:rsid w:val="00B75F6A"/>
    <w:rsid w:val="00B76F14"/>
    <w:rsid w:val="00B82089"/>
    <w:rsid w:val="00B876E2"/>
    <w:rsid w:val="00BA70DB"/>
    <w:rsid w:val="00BB477E"/>
    <w:rsid w:val="00BB4F14"/>
    <w:rsid w:val="00BC19E3"/>
    <w:rsid w:val="00BC5F26"/>
    <w:rsid w:val="00BC63B9"/>
    <w:rsid w:val="00BC7D7A"/>
    <w:rsid w:val="00BD1FE1"/>
    <w:rsid w:val="00BD2B26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604DB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186A"/>
    <w:rsid w:val="00DD74E7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162E"/>
    <w:rsid w:val="00EC3F6E"/>
    <w:rsid w:val="00ED371D"/>
    <w:rsid w:val="00EE4798"/>
    <w:rsid w:val="00EE5F7F"/>
    <w:rsid w:val="00EE64B7"/>
    <w:rsid w:val="00EF516A"/>
    <w:rsid w:val="00EF7599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246B"/>
    <w:rsid w:val="00F830CD"/>
    <w:rsid w:val="00F85181"/>
    <w:rsid w:val="00F93027"/>
    <w:rsid w:val="00F96169"/>
    <w:rsid w:val="00FA076B"/>
    <w:rsid w:val="00FA408E"/>
    <w:rsid w:val="00FA7D3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C3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165C33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165C3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C3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165C33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165C3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853</Words>
  <Characters>4868</Characters>
  <Application>Microsoft Office Word</Application>
  <DocSecurity>0</DocSecurity>
  <Lines>40</Lines>
  <Paragraphs>11</Paragraphs>
  <ScaleCrop>false</ScaleCrop>
  <Company>SPecialiST RePack</Company>
  <LinksUpToDate>false</LinksUpToDate>
  <CharactersWithSpaces>5710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dcterms:created xsi:type="dcterms:W3CDTF">2018-09-16T13:20:00Z</dcterms:created>
  <dcterms:modified xsi:type="dcterms:W3CDTF">2018-09-16T13:21:00Z</dcterms:modified>
</cp:coreProperties>
</file>